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727" w:rsidRPr="001938A6" w:rsidRDefault="002C6727" w:rsidP="002C6727">
      <w:pPr>
        <w:jc w:val="center"/>
        <w:rPr>
          <w:sz w:val="28"/>
          <w:szCs w:val="28"/>
        </w:rPr>
      </w:pPr>
    </w:p>
    <w:p w:rsidR="00734242" w:rsidRPr="001938A6" w:rsidRDefault="00734242" w:rsidP="000725D9">
      <w:pPr>
        <w:rPr>
          <w:b/>
        </w:rPr>
      </w:pPr>
    </w:p>
    <w:p w:rsidR="00AF039B" w:rsidRDefault="000725D9" w:rsidP="000725D9">
      <w:pPr>
        <w:jc w:val="right"/>
        <w:rPr>
          <w:sz w:val="28"/>
          <w:szCs w:val="28"/>
        </w:rPr>
      </w:pPr>
      <w:r w:rsidRPr="00CB10D2">
        <w:rPr>
          <w:sz w:val="28"/>
          <w:szCs w:val="28"/>
        </w:rPr>
        <w:t xml:space="preserve">Приложение 2 </w:t>
      </w:r>
    </w:p>
    <w:p w:rsidR="000725D9" w:rsidRDefault="000725D9" w:rsidP="000725D9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приказу</w:t>
      </w:r>
    </w:p>
    <w:p w:rsidR="000725D9" w:rsidRPr="00A3421D" w:rsidRDefault="000725D9" w:rsidP="000725D9">
      <w:pPr>
        <w:jc w:val="right"/>
        <w:rPr>
          <w:sz w:val="28"/>
          <w:szCs w:val="28"/>
        </w:rPr>
      </w:pPr>
      <w:r w:rsidRPr="00CB10D2">
        <w:rPr>
          <w:sz w:val="28"/>
          <w:szCs w:val="28"/>
        </w:rPr>
        <w:t>Департамента</w:t>
      </w:r>
      <w:r>
        <w:rPr>
          <w:sz w:val="28"/>
          <w:szCs w:val="28"/>
        </w:rPr>
        <w:t xml:space="preserve"> управления </w:t>
      </w:r>
      <w:r w:rsidRPr="00CB10D2">
        <w:rPr>
          <w:sz w:val="28"/>
          <w:szCs w:val="28"/>
        </w:rPr>
        <w:t xml:space="preserve">финансами </w:t>
      </w:r>
    </w:p>
    <w:p w:rsidR="000725D9" w:rsidRPr="00CB10D2" w:rsidRDefault="000725D9" w:rsidP="000725D9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 Ханты-Мансийска</w:t>
      </w:r>
    </w:p>
    <w:p w:rsidR="000725D9" w:rsidRPr="00CB10D2" w:rsidRDefault="000725D9" w:rsidP="000725D9">
      <w:pPr>
        <w:jc w:val="right"/>
        <w:rPr>
          <w:sz w:val="28"/>
          <w:szCs w:val="28"/>
        </w:rPr>
      </w:pPr>
      <w:r w:rsidRPr="00CB10D2">
        <w:rPr>
          <w:sz w:val="28"/>
          <w:szCs w:val="28"/>
        </w:rPr>
        <w:t xml:space="preserve">от </w:t>
      </w:r>
      <w:r w:rsidR="00AF039B">
        <w:rPr>
          <w:sz w:val="28"/>
          <w:szCs w:val="28"/>
        </w:rPr>
        <w:t>1</w:t>
      </w:r>
      <w:r w:rsidR="009C4A43">
        <w:rPr>
          <w:sz w:val="28"/>
          <w:szCs w:val="28"/>
        </w:rPr>
        <w:t>2 марта</w:t>
      </w:r>
      <w:r>
        <w:rPr>
          <w:sz w:val="28"/>
          <w:szCs w:val="28"/>
        </w:rPr>
        <w:t xml:space="preserve"> 202</w:t>
      </w:r>
      <w:r w:rsidR="00AF039B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Pr="00CB10D2">
        <w:rPr>
          <w:sz w:val="28"/>
          <w:szCs w:val="28"/>
        </w:rPr>
        <w:t>№</w:t>
      </w:r>
      <w:r w:rsidRPr="00A3421D">
        <w:rPr>
          <w:sz w:val="28"/>
          <w:szCs w:val="28"/>
        </w:rPr>
        <w:t xml:space="preserve"> </w:t>
      </w:r>
      <w:r w:rsidR="00AF039B">
        <w:rPr>
          <w:sz w:val="28"/>
          <w:szCs w:val="28"/>
        </w:rPr>
        <w:t>40</w:t>
      </w:r>
    </w:p>
    <w:p w:rsidR="000725D9" w:rsidRDefault="000725D9" w:rsidP="000725D9">
      <w:pPr>
        <w:ind w:right="-567"/>
        <w:jc w:val="right"/>
        <w:rPr>
          <w:sz w:val="22"/>
          <w:szCs w:val="22"/>
        </w:rPr>
      </w:pPr>
    </w:p>
    <w:p w:rsidR="00AF039B" w:rsidRDefault="000725D9" w:rsidP="000725D9">
      <w:pPr>
        <w:ind w:right="-567"/>
        <w:jc w:val="center"/>
        <w:rPr>
          <w:b/>
          <w:sz w:val="28"/>
          <w:szCs w:val="28"/>
        </w:rPr>
      </w:pPr>
      <w:r w:rsidRPr="0043233F">
        <w:rPr>
          <w:b/>
          <w:sz w:val="28"/>
          <w:szCs w:val="28"/>
        </w:rPr>
        <w:t xml:space="preserve"> Состав </w:t>
      </w:r>
    </w:p>
    <w:p w:rsidR="000725D9" w:rsidRPr="0043233F" w:rsidRDefault="000725D9" w:rsidP="000725D9">
      <w:pPr>
        <w:ind w:right="-567"/>
        <w:jc w:val="center"/>
        <w:rPr>
          <w:b/>
          <w:sz w:val="28"/>
          <w:szCs w:val="28"/>
        </w:rPr>
      </w:pPr>
      <w:r w:rsidRPr="0043233F">
        <w:rPr>
          <w:b/>
          <w:sz w:val="28"/>
          <w:szCs w:val="28"/>
        </w:rPr>
        <w:t xml:space="preserve">сводной бухгалтерской отчетности </w:t>
      </w:r>
    </w:p>
    <w:p w:rsidR="00AF039B" w:rsidRDefault="000725D9" w:rsidP="000725D9">
      <w:pPr>
        <w:ind w:right="-567"/>
        <w:jc w:val="center"/>
        <w:rPr>
          <w:b/>
          <w:sz w:val="28"/>
          <w:szCs w:val="28"/>
        </w:rPr>
      </w:pPr>
      <w:r w:rsidRPr="0043233F">
        <w:rPr>
          <w:b/>
          <w:sz w:val="28"/>
          <w:szCs w:val="28"/>
        </w:rPr>
        <w:t xml:space="preserve">главных распорядителей средств бюджета города Ханты-Мансийска, выполняющих функции и полномочия учредителя муниципального бюджетного (автономного) учреждения, </w:t>
      </w:r>
    </w:p>
    <w:p w:rsidR="00AF039B" w:rsidRDefault="000725D9" w:rsidP="000725D9">
      <w:pPr>
        <w:ind w:right="-567"/>
        <w:jc w:val="center"/>
        <w:rPr>
          <w:b/>
          <w:sz w:val="28"/>
          <w:szCs w:val="28"/>
        </w:rPr>
      </w:pPr>
      <w:r w:rsidRPr="0043233F">
        <w:rPr>
          <w:b/>
          <w:sz w:val="28"/>
          <w:szCs w:val="28"/>
        </w:rPr>
        <w:t xml:space="preserve">по выполнению муниципальным бюджетным (автономным) учреждением плана финансово-хозяйственной деятельности и </w:t>
      </w:r>
    </w:p>
    <w:p w:rsidR="000725D9" w:rsidRPr="0043233F" w:rsidRDefault="000725D9" w:rsidP="00AF039B">
      <w:pPr>
        <w:ind w:right="-567"/>
        <w:jc w:val="center"/>
        <w:rPr>
          <w:b/>
          <w:sz w:val="28"/>
          <w:szCs w:val="28"/>
        </w:rPr>
      </w:pPr>
      <w:r w:rsidRPr="0043233F">
        <w:rPr>
          <w:b/>
          <w:sz w:val="28"/>
          <w:szCs w:val="28"/>
        </w:rPr>
        <w:t>сроки ее предоставления</w:t>
      </w:r>
      <w:r w:rsidR="00AF039B">
        <w:rPr>
          <w:b/>
          <w:sz w:val="28"/>
          <w:szCs w:val="28"/>
        </w:rPr>
        <w:t xml:space="preserve"> </w:t>
      </w:r>
      <w:r w:rsidRPr="0043233F">
        <w:rPr>
          <w:b/>
          <w:sz w:val="28"/>
          <w:szCs w:val="28"/>
        </w:rPr>
        <w:t xml:space="preserve">в течение </w:t>
      </w:r>
      <w:r w:rsidR="00AF039B">
        <w:rPr>
          <w:b/>
          <w:sz w:val="28"/>
          <w:szCs w:val="28"/>
        </w:rPr>
        <w:t xml:space="preserve">текущего </w:t>
      </w:r>
      <w:r w:rsidRPr="0043233F">
        <w:rPr>
          <w:b/>
          <w:sz w:val="28"/>
          <w:szCs w:val="28"/>
        </w:rPr>
        <w:t>финансового года</w:t>
      </w:r>
    </w:p>
    <w:p w:rsidR="000725D9" w:rsidRPr="0043233F" w:rsidRDefault="000725D9" w:rsidP="000725D9">
      <w:pPr>
        <w:ind w:right="-567"/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0"/>
        <w:gridCol w:w="4589"/>
      </w:tblGrid>
      <w:tr w:rsidR="000725D9" w:rsidRPr="0043233F" w:rsidTr="00333279">
        <w:trPr>
          <w:trHeight w:val="833"/>
        </w:trPr>
        <w:tc>
          <w:tcPr>
            <w:tcW w:w="5300" w:type="dxa"/>
          </w:tcPr>
          <w:p w:rsidR="000725D9" w:rsidRPr="0043233F" w:rsidRDefault="000725D9" w:rsidP="00333279">
            <w:pPr>
              <w:jc w:val="center"/>
              <w:rPr>
                <w:sz w:val="28"/>
                <w:szCs w:val="28"/>
              </w:rPr>
            </w:pPr>
          </w:p>
          <w:p w:rsidR="000725D9" w:rsidRPr="0043233F" w:rsidRDefault="000725D9" w:rsidP="00333279">
            <w:pPr>
              <w:jc w:val="center"/>
              <w:rPr>
                <w:sz w:val="28"/>
                <w:szCs w:val="28"/>
              </w:rPr>
            </w:pPr>
            <w:r w:rsidRPr="0043233F">
              <w:rPr>
                <w:sz w:val="28"/>
                <w:szCs w:val="28"/>
              </w:rPr>
              <w:t>Перечень форм отчетности</w:t>
            </w:r>
          </w:p>
        </w:tc>
        <w:tc>
          <w:tcPr>
            <w:tcW w:w="4589" w:type="dxa"/>
          </w:tcPr>
          <w:p w:rsidR="000725D9" w:rsidRPr="0043233F" w:rsidRDefault="000725D9" w:rsidP="00333279">
            <w:pPr>
              <w:jc w:val="center"/>
              <w:rPr>
                <w:sz w:val="28"/>
                <w:szCs w:val="28"/>
              </w:rPr>
            </w:pPr>
            <w:r w:rsidRPr="0043233F">
              <w:rPr>
                <w:sz w:val="28"/>
                <w:szCs w:val="28"/>
              </w:rPr>
              <w:t>Сроки предоставления квартальной отчетности</w:t>
            </w:r>
          </w:p>
        </w:tc>
      </w:tr>
      <w:tr w:rsidR="000725D9" w:rsidRPr="0043233F" w:rsidTr="00333279">
        <w:tc>
          <w:tcPr>
            <w:tcW w:w="5300" w:type="dxa"/>
          </w:tcPr>
          <w:p w:rsidR="000725D9" w:rsidRPr="00A3421D" w:rsidRDefault="000725D9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A3421D">
              <w:rPr>
                <w:sz w:val="28"/>
                <w:szCs w:val="28"/>
              </w:rPr>
              <w:t xml:space="preserve">Отчет об исполнении учреждением плана его финансово-хозяйственной </w:t>
            </w:r>
            <w:r w:rsidRPr="00A3421D">
              <w:rPr>
                <w:sz w:val="28"/>
                <w:szCs w:val="28"/>
              </w:rPr>
              <w:br/>
              <w:t>деятельности (ф.0503737)</w:t>
            </w:r>
            <w:r w:rsidR="00D061D8">
              <w:rPr>
                <w:sz w:val="28"/>
                <w:szCs w:val="28"/>
              </w:rPr>
              <w:t xml:space="preserve"> </w:t>
            </w:r>
            <w:r w:rsidR="00D061D8">
              <w:rPr>
                <w:sz w:val="28"/>
                <w:szCs w:val="28"/>
              </w:rPr>
              <w:t>(в разрезе финансового обеспечения – 2,4,5,6,7)</w:t>
            </w:r>
          </w:p>
          <w:p w:rsidR="000725D9" w:rsidRPr="0043233F" w:rsidRDefault="000725D9" w:rsidP="003332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89" w:type="dxa"/>
          </w:tcPr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 xml:space="preserve">Не позднее 15-го числа </w:t>
            </w:r>
            <w:proofErr w:type="gramStart"/>
            <w:r w:rsidRPr="00D828E2">
              <w:rPr>
                <w:sz w:val="28"/>
                <w:szCs w:val="28"/>
              </w:rPr>
              <w:t>месяца</w:t>
            </w:r>
            <w:proofErr w:type="gramEnd"/>
            <w:r w:rsidRPr="00D828E2">
              <w:rPr>
                <w:sz w:val="28"/>
                <w:szCs w:val="28"/>
              </w:rPr>
              <w:t xml:space="preserve"> </w:t>
            </w:r>
            <w:r w:rsidRPr="00D828E2">
              <w:rPr>
                <w:sz w:val="28"/>
                <w:szCs w:val="28"/>
              </w:rPr>
              <w:br/>
              <w:t>следующего за отчетным кварталом</w:t>
            </w:r>
          </w:p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</w:p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 xml:space="preserve">(предоставляется в электронном </w:t>
            </w:r>
            <w:r w:rsidRPr="00D828E2">
              <w:rPr>
                <w:sz w:val="28"/>
                <w:szCs w:val="28"/>
              </w:rPr>
              <w:br/>
              <w:t xml:space="preserve">виде 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D828E2">
              <w:rPr>
                <w:sz w:val="28"/>
                <w:szCs w:val="28"/>
              </w:rPr>
              <w:t>)</w:t>
            </w:r>
          </w:p>
        </w:tc>
      </w:tr>
      <w:tr w:rsidR="000725D9" w:rsidRPr="0043233F" w:rsidTr="00333279">
        <w:tc>
          <w:tcPr>
            <w:tcW w:w="5300" w:type="dxa"/>
          </w:tcPr>
          <w:p w:rsidR="000725D9" w:rsidRPr="0043233F" w:rsidRDefault="000725D9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3233F">
              <w:rPr>
                <w:sz w:val="28"/>
                <w:szCs w:val="28"/>
              </w:rPr>
              <w:t>Отчет об обязательствах учреждения (ф.0503738)</w:t>
            </w:r>
            <w:r w:rsidR="00D061D8">
              <w:rPr>
                <w:sz w:val="28"/>
                <w:szCs w:val="28"/>
              </w:rPr>
              <w:t xml:space="preserve"> </w:t>
            </w:r>
            <w:r w:rsidR="00D061D8">
              <w:rPr>
                <w:sz w:val="28"/>
                <w:szCs w:val="28"/>
              </w:rPr>
              <w:t>(в разрезе финансового обеспечения – 2,4,5,6,7)</w:t>
            </w:r>
          </w:p>
        </w:tc>
        <w:tc>
          <w:tcPr>
            <w:tcW w:w="4589" w:type="dxa"/>
          </w:tcPr>
          <w:p w:rsidR="000725D9" w:rsidRDefault="000725D9" w:rsidP="00333279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>Не позднее 1</w:t>
            </w:r>
            <w:r>
              <w:rPr>
                <w:sz w:val="28"/>
                <w:szCs w:val="28"/>
              </w:rPr>
              <w:t>6</w:t>
            </w:r>
            <w:r w:rsidRPr="00D828E2">
              <w:rPr>
                <w:sz w:val="28"/>
                <w:szCs w:val="28"/>
              </w:rPr>
              <w:t xml:space="preserve">-го числа </w:t>
            </w:r>
            <w:proofErr w:type="gramStart"/>
            <w:r w:rsidRPr="00D828E2">
              <w:rPr>
                <w:sz w:val="28"/>
                <w:szCs w:val="28"/>
              </w:rPr>
              <w:t>месяца</w:t>
            </w:r>
            <w:proofErr w:type="gramEnd"/>
            <w:r w:rsidRPr="00D828E2">
              <w:rPr>
                <w:sz w:val="28"/>
                <w:szCs w:val="28"/>
              </w:rPr>
              <w:t xml:space="preserve"> </w:t>
            </w:r>
            <w:r w:rsidRPr="00D828E2">
              <w:rPr>
                <w:sz w:val="28"/>
                <w:szCs w:val="28"/>
              </w:rPr>
              <w:br/>
              <w:t>следующего за отчетным кварталом</w:t>
            </w:r>
          </w:p>
          <w:p w:rsidR="005923B0" w:rsidRPr="00D828E2" w:rsidRDefault="005923B0" w:rsidP="003332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состоянию на 1 июля и 1 октября)</w:t>
            </w:r>
          </w:p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 xml:space="preserve">(предоставляется в электронном </w:t>
            </w:r>
            <w:r w:rsidRPr="00D828E2">
              <w:rPr>
                <w:sz w:val="28"/>
                <w:szCs w:val="28"/>
              </w:rPr>
              <w:br/>
              <w:t xml:space="preserve">виде 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D828E2">
              <w:rPr>
                <w:sz w:val="28"/>
                <w:szCs w:val="28"/>
              </w:rPr>
              <w:t>)</w:t>
            </w:r>
          </w:p>
        </w:tc>
      </w:tr>
      <w:tr w:rsidR="000725D9" w:rsidRPr="0043233F" w:rsidTr="00333279">
        <w:tc>
          <w:tcPr>
            <w:tcW w:w="5300" w:type="dxa"/>
          </w:tcPr>
          <w:p w:rsidR="000725D9" w:rsidRPr="00A3421D" w:rsidRDefault="000725D9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43233F">
              <w:rPr>
                <w:sz w:val="28"/>
                <w:szCs w:val="28"/>
              </w:rPr>
              <w:t>Отчет о движении средств учреждения (ф.0503723)</w:t>
            </w:r>
          </w:p>
          <w:p w:rsidR="000725D9" w:rsidRPr="0043233F" w:rsidRDefault="000725D9" w:rsidP="00333279">
            <w:pPr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4589" w:type="dxa"/>
          </w:tcPr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 xml:space="preserve">В срок предоставления полугодовой </w:t>
            </w:r>
            <w:r w:rsidRPr="00D828E2">
              <w:rPr>
                <w:sz w:val="28"/>
                <w:szCs w:val="28"/>
              </w:rPr>
              <w:br/>
              <w:t>отчетности</w:t>
            </w:r>
          </w:p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</w:p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 xml:space="preserve">(предоставляется в электронном </w:t>
            </w:r>
            <w:r w:rsidRPr="00D828E2">
              <w:rPr>
                <w:sz w:val="28"/>
                <w:szCs w:val="28"/>
              </w:rPr>
              <w:br/>
              <w:t xml:space="preserve">виде 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D828E2">
              <w:rPr>
                <w:sz w:val="28"/>
                <w:szCs w:val="28"/>
              </w:rPr>
              <w:t>)</w:t>
            </w:r>
          </w:p>
        </w:tc>
      </w:tr>
      <w:tr w:rsidR="000725D9" w:rsidRPr="0043233F" w:rsidTr="00333279">
        <w:tc>
          <w:tcPr>
            <w:tcW w:w="5300" w:type="dxa"/>
          </w:tcPr>
          <w:p w:rsidR="000725D9" w:rsidRPr="0043233F" w:rsidRDefault="000725D9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43233F">
              <w:rPr>
                <w:sz w:val="28"/>
                <w:szCs w:val="28"/>
              </w:rPr>
              <w:t xml:space="preserve">Сведения об исполнении судебных решений по денежным обязательствам </w:t>
            </w:r>
            <w:r>
              <w:rPr>
                <w:sz w:val="28"/>
                <w:szCs w:val="28"/>
              </w:rPr>
              <w:br/>
            </w:r>
            <w:r w:rsidRPr="0043233F">
              <w:rPr>
                <w:sz w:val="28"/>
                <w:szCs w:val="28"/>
              </w:rPr>
              <w:t>учреждения (ф.0503295)</w:t>
            </w:r>
          </w:p>
        </w:tc>
        <w:tc>
          <w:tcPr>
            <w:tcW w:w="4589" w:type="dxa"/>
          </w:tcPr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 xml:space="preserve">Не позднее 15-го числа </w:t>
            </w:r>
            <w:proofErr w:type="gramStart"/>
            <w:r w:rsidRPr="00D828E2">
              <w:rPr>
                <w:sz w:val="28"/>
                <w:szCs w:val="28"/>
              </w:rPr>
              <w:t>месяца</w:t>
            </w:r>
            <w:proofErr w:type="gramEnd"/>
            <w:r w:rsidRPr="00D828E2">
              <w:rPr>
                <w:sz w:val="28"/>
                <w:szCs w:val="28"/>
              </w:rPr>
              <w:t xml:space="preserve"> </w:t>
            </w:r>
            <w:r w:rsidRPr="00D828E2">
              <w:rPr>
                <w:sz w:val="28"/>
                <w:szCs w:val="28"/>
              </w:rPr>
              <w:br/>
              <w:t>следующего за отчетным кварталом</w:t>
            </w:r>
          </w:p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</w:p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 xml:space="preserve">(предоставляется в электронном </w:t>
            </w:r>
            <w:r w:rsidRPr="00D828E2">
              <w:rPr>
                <w:sz w:val="28"/>
                <w:szCs w:val="28"/>
              </w:rPr>
              <w:br/>
              <w:t xml:space="preserve">виде 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D828E2">
              <w:rPr>
                <w:sz w:val="28"/>
                <w:szCs w:val="28"/>
              </w:rPr>
              <w:t>)</w:t>
            </w:r>
          </w:p>
        </w:tc>
      </w:tr>
      <w:tr w:rsidR="000725D9" w:rsidRPr="0043233F" w:rsidTr="00333279">
        <w:tc>
          <w:tcPr>
            <w:tcW w:w="9889" w:type="dxa"/>
            <w:gridSpan w:val="2"/>
          </w:tcPr>
          <w:p w:rsidR="00D061D8" w:rsidRDefault="00D061D8" w:rsidP="00333279">
            <w:pPr>
              <w:jc w:val="center"/>
              <w:rPr>
                <w:b/>
                <w:sz w:val="28"/>
                <w:szCs w:val="28"/>
              </w:rPr>
            </w:pPr>
          </w:p>
          <w:p w:rsidR="000725D9" w:rsidRPr="0043233F" w:rsidRDefault="000725D9" w:rsidP="00333279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5.</w:t>
            </w:r>
            <w:r w:rsidRPr="0043233F">
              <w:rPr>
                <w:b/>
                <w:sz w:val="28"/>
                <w:szCs w:val="28"/>
              </w:rPr>
              <w:t>Пояснительная записка (ф.0503760) в составе:</w:t>
            </w:r>
          </w:p>
          <w:p w:rsidR="000725D9" w:rsidRPr="0043233F" w:rsidRDefault="000725D9" w:rsidP="00333279">
            <w:pPr>
              <w:jc w:val="center"/>
              <w:rPr>
                <w:sz w:val="28"/>
                <w:szCs w:val="28"/>
              </w:rPr>
            </w:pPr>
          </w:p>
        </w:tc>
      </w:tr>
      <w:tr w:rsidR="000725D9" w:rsidRPr="0043233F" w:rsidTr="00333279">
        <w:trPr>
          <w:trHeight w:val="517"/>
        </w:trPr>
        <w:tc>
          <w:tcPr>
            <w:tcW w:w="5300" w:type="dxa"/>
          </w:tcPr>
          <w:p w:rsidR="000725D9" w:rsidRPr="0043233F" w:rsidRDefault="000725D9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Pr="0043233F">
              <w:rPr>
                <w:sz w:val="28"/>
                <w:szCs w:val="28"/>
              </w:rPr>
              <w:t xml:space="preserve">. Сведения по дебиторской и </w:t>
            </w:r>
            <w:r>
              <w:rPr>
                <w:sz w:val="28"/>
                <w:szCs w:val="28"/>
              </w:rPr>
              <w:br/>
            </w:r>
            <w:r w:rsidRPr="0043233F">
              <w:rPr>
                <w:sz w:val="28"/>
                <w:szCs w:val="28"/>
              </w:rPr>
              <w:t>кредиторской задолженности учреждения (ф.0503769)</w:t>
            </w:r>
            <w:r w:rsidR="00D061D8">
              <w:rPr>
                <w:sz w:val="28"/>
                <w:szCs w:val="28"/>
              </w:rPr>
              <w:t xml:space="preserve"> </w:t>
            </w:r>
            <w:r w:rsidR="00D061D8">
              <w:rPr>
                <w:sz w:val="28"/>
                <w:szCs w:val="28"/>
              </w:rPr>
              <w:t>(в разрезе финансового обеспечения – 2,4,5,6,7)</w:t>
            </w:r>
          </w:p>
        </w:tc>
        <w:tc>
          <w:tcPr>
            <w:tcW w:w="4589" w:type="dxa"/>
          </w:tcPr>
          <w:p w:rsidR="000725D9" w:rsidRDefault="000725D9" w:rsidP="00333279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>Не позднее 1</w:t>
            </w:r>
            <w:r>
              <w:rPr>
                <w:sz w:val="28"/>
                <w:szCs w:val="28"/>
              </w:rPr>
              <w:t>6</w:t>
            </w:r>
            <w:r w:rsidRPr="00D828E2">
              <w:rPr>
                <w:sz w:val="28"/>
                <w:szCs w:val="28"/>
              </w:rPr>
              <w:t xml:space="preserve">-го числа </w:t>
            </w:r>
            <w:proofErr w:type="gramStart"/>
            <w:r w:rsidRPr="00D828E2">
              <w:rPr>
                <w:sz w:val="28"/>
                <w:szCs w:val="28"/>
              </w:rPr>
              <w:t>месяца</w:t>
            </w:r>
            <w:proofErr w:type="gramEnd"/>
            <w:r w:rsidRPr="00D828E2">
              <w:rPr>
                <w:sz w:val="28"/>
                <w:szCs w:val="28"/>
              </w:rPr>
              <w:t xml:space="preserve"> </w:t>
            </w:r>
            <w:r w:rsidRPr="00D828E2">
              <w:rPr>
                <w:sz w:val="28"/>
                <w:szCs w:val="28"/>
              </w:rPr>
              <w:br/>
              <w:t>следующего за отчетным кварталом</w:t>
            </w:r>
          </w:p>
          <w:p w:rsidR="005923B0" w:rsidRPr="00D828E2" w:rsidRDefault="005923B0" w:rsidP="003332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состоянию на 1 июля и 1 октября)</w:t>
            </w:r>
          </w:p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</w:p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 xml:space="preserve">(предоставляется в электронном </w:t>
            </w:r>
            <w:r w:rsidRPr="00D828E2">
              <w:rPr>
                <w:sz w:val="28"/>
                <w:szCs w:val="28"/>
              </w:rPr>
              <w:br/>
              <w:t xml:space="preserve">виде 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D828E2">
              <w:rPr>
                <w:sz w:val="28"/>
                <w:szCs w:val="28"/>
              </w:rPr>
              <w:t>)</w:t>
            </w:r>
          </w:p>
        </w:tc>
      </w:tr>
      <w:tr w:rsidR="00AF039B" w:rsidRPr="0043233F" w:rsidTr="00333279">
        <w:trPr>
          <w:trHeight w:val="517"/>
        </w:trPr>
        <w:tc>
          <w:tcPr>
            <w:tcW w:w="5300" w:type="dxa"/>
          </w:tcPr>
          <w:p w:rsidR="00AF039B" w:rsidRDefault="00AF039B" w:rsidP="00D061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Информация о принятых мерах по взысканию просроченной дебиторской и кредиторской задолженности к ф.0503769 (в разрезе финансового обеспечения – 2,4,5,6,7) (ф.</w:t>
            </w:r>
            <w:r w:rsidR="00D061D8">
              <w:rPr>
                <w:sz w:val="28"/>
                <w:szCs w:val="28"/>
                <w:lang w:val="en-US"/>
              </w:rPr>
              <w:t>R</w:t>
            </w:r>
            <w:r w:rsidR="00D061D8" w:rsidRPr="00D061D8">
              <w:rPr>
                <w:sz w:val="28"/>
                <w:szCs w:val="28"/>
              </w:rPr>
              <w:t>86_</w:t>
            </w:r>
            <w:r>
              <w:rPr>
                <w:sz w:val="28"/>
                <w:szCs w:val="28"/>
              </w:rPr>
              <w:t>0503769</w:t>
            </w:r>
            <w:r w:rsidR="00D061D8">
              <w:rPr>
                <w:sz w:val="28"/>
                <w:szCs w:val="28"/>
              </w:rPr>
              <w:t xml:space="preserve"> </w:t>
            </w:r>
            <w:r w:rsidR="00D061D8" w:rsidRPr="00D061D8">
              <w:rPr>
                <w:sz w:val="28"/>
                <w:szCs w:val="28"/>
              </w:rPr>
              <w:t xml:space="preserve">_ </w:t>
            </w:r>
            <w:r>
              <w:rPr>
                <w:sz w:val="28"/>
                <w:szCs w:val="28"/>
              </w:rPr>
              <w:t>2,4,5,6,7)</w:t>
            </w:r>
          </w:p>
        </w:tc>
        <w:tc>
          <w:tcPr>
            <w:tcW w:w="4589" w:type="dxa"/>
          </w:tcPr>
          <w:p w:rsidR="00AF039B" w:rsidRDefault="00AF039B" w:rsidP="00AF039B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>Не позднее 1</w:t>
            </w:r>
            <w:r>
              <w:rPr>
                <w:sz w:val="28"/>
                <w:szCs w:val="28"/>
              </w:rPr>
              <w:t>6</w:t>
            </w:r>
            <w:r w:rsidRPr="00D828E2">
              <w:rPr>
                <w:sz w:val="28"/>
                <w:szCs w:val="28"/>
              </w:rPr>
              <w:t xml:space="preserve">-го числа </w:t>
            </w:r>
            <w:proofErr w:type="gramStart"/>
            <w:r w:rsidRPr="00D828E2">
              <w:rPr>
                <w:sz w:val="28"/>
                <w:szCs w:val="28"/>
              </w:rPr>
              <w:t>месяца</w:t>
            </w:r>
            <w:proofErr w:type="gramEnd"/>
            <w:r w:rsidRPr="00D828E2">
              <w:rPr>
                <w:sz w:val="28"/>
                <w:szCs w:val="28"/>
              </w:rPr>
              <w:t xml:space="preserve"> </w:t>
            </w:r>
            <w:r w:rsidRPr="00D828E2">
              <w:rPr>
                <w:sz w:val="28"/>
                <w:szCs w:val="28"/>
              </w:rPr>
              <w:br/>
              <w:t>следующего за отчетным кварталом</w:t>
            </w:r>
          </w:p>
          <w:p w:rsidR="00AF039B" w:rsidRPr="00D828E2" w:rsidRDefault="00AF039B" w:rsidP="00AF03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состоянию на 1 июля и 1 октября)</w:t>
            </w:r>
          </w:p>
          <w:p w:rsidR="00AF039B" w:rsidRPr="00D828E2" w:rsidRDefault="00AF039B" w:rsidP="00AF039B">
            <w:pPr>
              <w:jc w:val="center"/>
              <w:rPr>
                <w:sz w:val="28"/>
                <w:szCs w:val="28"/>
              </w:rPr>
            </w:pPr>
          </w:p>
          <w:p w:rsidR="00AF039B" w:rsidRPr="00D828E2" w:rsidRDefault="00AF039B" w:rsidP="00AF039B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 xml:space="preserve">(предоставляется в электронном </w:t>
            </w:r>
            <w:r w:rsidRPr="00D828E2">
              <w:rPr>
                <w:sz w:val="28"/>
                <w:szCs w:val="28"/>
              </w:rPr>
              <w:br/>
              <w:t xml:space="preserve">виде 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D828E2">
              <w:rPr>
                <w:sz w:val="28"/>
                <w:szCs w:val="28"/>
              </w:rPr>
              <w:t>)</w:t>
            </w:r>
          </w:p>
        </w:tc>
      </w:tr>
      <w:tr w:rsidR="00700756" w:rsidRPr="0043233F" w:rsidTr="00333279">
        <w:trPr>
          <w:trHeight w:val="517"/>
        </w:trPr>
        <w:tc>
          <w:tcPr>
            <w:tcW w:w="5300" w:type="dxa"/>
          </w:tcPr>
          <w:p w:rsidR="00700756" w:rsidRDefault="00AF039B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00756">
              <w:rPr>
                <w:sz w:val="28"/>
                <w:szCs w:val="28"/>
              </w:rPr>
              <w:t>. Сведения об изменениях остатков валюты баланса учреждения (ф.0503773)</w:t>
            </w:r>
            <w:r w:rsidR="00D061D8">
              <w:rPr>
                <w:sz w:val="28"/>
                <w:szCs w:val="28"/>
              </w:rPr>
              <w:t xml:space="preserve"> </w:t>
            </w:r>
            <w:r w:rsidR="00D061D8">
              <w:rPr>
                <w:sz w:val="28"/>
                <w:szCs w:val="28"/>
              </w:rPr>
              <w:t>(в разрезе финансового обеспечения – 2,4,5,6,7)</w:t>
            </w:r>
          </w:p>
          <w:p w:rsidR="00700756" w:rsidRDefault="00700756" w:rsidP="003332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89" w:type="dxa"/>
          </w:tcPr>
          <w:p w:rsidR="00700756" w:rsidRDefault="00700756" w:rsidP="00700756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>Не позднее 1</w:t>
            </w:r>
            <w:r>
              <w:rPr>
                <w:sz w:val="28"/>
                <w:szCs w:val="28"/>
              </w:rPr>
              <w:t>6</w:t>
            </w:r>
            <w:r w:rsidRPr="00D828E2">
              <w:rPr>
                <w:sz w:val="28"/>
                <w:szCs w:val="28"/>
              </w:rPr>
              <w:t xml:space="preserve">-го числа </w:t>
            </w:r>
            <w:proofErr w:type="gramStart"/>
            <w:r w:rsidRPr="00D828E2">
              <w:rPr>
                <w:sz w:val="28"/>
                <w:szCs w:val="28"/>
              </w:rPr>
              <w:t>месяца</w:t>
            </w:r>
            <w:proofErr w:type="gramEnd"/>
            <w:r w:rsidRPr="00D828E2">
              <w:rPr>
                <w:sz w:val="28"/>
                <w:szCs w:val="28"/>
              </w:rPr>
              <w:t xml:space="preserve"> </w:t>
            </w:r>
            <w:r w:rsidRPr="00D828E2">
              <w:rPr>
                <w:sz w:val="28"/>
                <w:szCs w:val="28"/>
              </w:rPr>
              <w:br/>
              <w:t>следующего за отчетным кварталом</w:t>
            </w:r>
          </w:p>
          <w:p w:rsidR="00700756" w:rsidRPr="00D828E2" w:rsidRDefault="00700756" w:rsidP="00333279">
            <w:pPr>
              <w:jc w:val="center"/>
              <w:rPr>
                <w:sz w:val="28"/>
                <w:szCs w:val="28"/>
              </w:rPr>
            </w:pPr>
          </w:p>
        </w:tc>
      </w:tr>
      <w:tr w:rsidR="000725D9" w:rsidRPr="0043233F" w:rsidTr="00333279">
        <w:trPr>
          <w:trHeight w:val="517"/>
        </w:trPr>
        <w:tc>
          <w:tcPr>
            <w:tcW w:w="5300" w:type="dxa"/>
          </w:tcPr>
          <w:p w:rsidR="000725D9" w:rsidRPr="0043233F" w:rsidRDefault="00AF039B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725D9" w:rsidRPr="0043233F">
              <w:rPr>
                <w:sz w:val="28"/>
                <w:szCs w:val="28"/>
              </w:rPr>
              <w:t>. Сведения об остатках денежных средств учреждения (ф. 0503779)</w:t>
            </w:r>
            <w:r w:rsidR="00D061D8">
              <w:rPr>
                <w:sz w:val="28"/>
                <w:szCs w:val="28"/>
              </w:rPr>
              <w:t xml:space="preserve"> </w:t>
            </w:r>
            <w:r w:rsidR="00D061D8">
              <w:rPr>
                <w:sz w:val="28"/>
                <w:szCs w:val="28"/>
              </w:rPr>
              <w:t>(в разрезе финансового обеспечения – 2,4,5,6,7)</w:t>
            </w:r>
          </w:p>
        </w:tc>
        <w:tc>
          <w:tcPr>
            <w:tcW w:w="4589" w:type="dxa"/>
          </w:tcPr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 xml:space="preserve">Не позднее 15-го числа </w:t>
            </w:r>
            <w:proofErr w:type="gramStart"/>
            <w:r w:rsidRPr="00D828E2">
              <w:rPr>
                <w:sz w:val="28"/>
                <w:szCs w:val="28"/>
              </w:rPr>
              <w:t>месяца</w:t>
            </w:r>
            <w:proofErr w:type="gramEnd"/>
            <w:r w:rsidRPr="00D828E2">
              <w:rPr>
                <w:sz w:val="28"/>
                <w:szCs w:val="28"/>
              </w:rPr>
              <w:t xml:space="preserve"> </w:t>
            </w:r>
            <w:r w:rsidRPr="00D828E2">
              <w:rPr>
                <w:sz w:val="28"/>
                <w:szCs w:val="28"/>
              </w:rPr>
              <w:br/>
              <w:t>следующего за отчетным кварталом</w:t>
            </w:r>
          </w:p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</w:p>
          <w:p w:rsidR="000725D9" w:rsidRPr="00D828E2" w:rsidRDefault="000725D9" w:rsidP="00333279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 xml:space="preserve">(предоставляется в электронном </w:t>
            </w:r>
            <w:r w:rsidRPr="00D828E2">
              <w:rPr>
                <w:sz w:val="28"/>
                <w:szCs w:val="28"/>
              </w:rPr>
              <w:br/>
              <w:t xml:space="preserve">виде 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D828E2">
              <w:rPr>
                <w:sz w:val="28"/>
                <w:szCs w:val="28"/>
              </w:rPr>
              <w:t>)</w:t>
            </w:r>
          </w:p>
        </w:tc>
      </w:tr>
      <w:tr w:rsidR="000725D9" w:rsidRPr="0043233F" w:rsidTr="00333279">
        <w:trPr>
          <w:trHeight w:val="517"/>
        </w:trPr>
        <w:tc>
          <w:tcPr>
            <w:tcW w:w="5300" w:type="dxa"/>
          </w:tcPr>
          <w:p w:rsidR="000725D9" w:rsidRPr="0043233F" w:rsidRDefault="00AF039B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E5DE0">
              <w:rPr>
                <w:sz w:val="28"/>
                <w:szCs w:val="28"/>
              </w:rPr>
              <w:t>. Приложение</w:t>
            </w:r>
            <w:r w:rsidR="005923B0">
              <w:rPr>
                <w:sz w:val="28"/>
                <w:szCs w:val="28"/>
              </w:rPr>
              <w:t xml:space="preserve"> </w:t>
            </w:r>
            <w:r w:rsidR="000725D9" w:rsidRPr="0043233F">
              <w:rPr>
                <w:sz w:val="28"/>
                <w:szCs w:val="28"/>
              </w:rPr>
              <w:t>1</w:t>
            </w:r>
            <w:r w:rsidR="009C4A43">
              <w:rPr>
                <w:sz w:val="28"/>
                <w:szCs w:val="28"/>
              </w:rPr>
              <w:t xml:space="preserve"> </w:t>
            </w:r>
            <w:r w:rsidR="000725D9" w:rsidRPr="0043233F">
              <w:rPr>
                <w:sz w:val="28"/>
                <w:szCs w:val="28"/>
              </w:rPr>
              <w:t xml:space="preserve">«Расшифровка </w:t>
            </w:r>
            <w:r w:rsidR="000725D9">
              <w:rPr>
                <w:sz w:val="28"/>
                <w:szCs w:val="28"/>
              </w:rPr>
              <w:br/>
            </w:r>
            <w:r w:rsidR="000725D9" w:rsidRPr="0043233F">
              <w:rPr>
                <w:sz w:val="28"/>
                <w:szCs w:val="28"/>
              </w:rPr>
              <w:t xml:space="preserve">показателей по дебиторской и </w:t>
            </w:r>
            <w:r w:rsidR="000725D9">
              <w:rPr>
                <w:sz w:val="28"/>
                <w:szCs w:val="28"/>
              </w:rPr>
              <w:br/>
            </w:r>
            <w:r w:rsidR="000725D9" w:rsidRPr="0043233F">
              <w:rPr>
                <w:sz w:val="28"/>
                <w:szCs w:val="28"/>
              </w:rPr>
              <w:t xml:space="preserve">кредиторской задолженности» к </w:t>
            </w:r>
            <w:r w:rsidR="000725D9">
              <w:rPr>
                <w:sz w:val="28"/>
                <w:szCs w:val="28"/>
              </w:rPr>
              <w:br/>
            </w:r>
            <w:r w:rsidR="000725D9" w:rsidRPr="0043233F">
              <w:rPr>
                <w:sz w:val="28"/>
                <w:szCs w:val="28"/>
              </w:rPr>
              <w:t xml:space="preserve">настоящему приложению (по видам </w:t>
            </w:r>
            <w:r w:rsidR="000725D9">
              <w:rPr>
                <w:sz w:val="28"/>
                <w:szCs w:val="28"/>
              </w:rPr>
              <w:br/>
            </w:r>
            <w:r w:rsidR="000725D9" w:rsidRPr="0043233F">
              <w:rPr>
                <w:sz w:val="28"/>
                <w:szCs w:val="28"/>
              </w:rPr>
              <w:t>деятельности – 2,4,5)</w:t>
            </w:r>
          </w:p>
          <w:p w:rsidR="000725D9" w:rsidRPr="0043233F" w:rsidRDefault="000725D9" w:rsidP="003332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89" w:type="dxa"/>
          </w:tcPr>
          <w:p w:rsidR="00577D5E" w:rsidRDefault="00577D5E" w:rsidP="00577D5E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>Не позднее 1</w:t>
            </w:r>
            <w:r>
              <w:rPr>
                <w:sz w:val="28"/>
                <w:szCs w:val="28"/>
              </w:rPr>
              <w:t>6</w:t>
            </w:r>
            <w:r w:rsidRPr="00D828E2">
              <w:rPr>
                <w:sz w:val="28"/>
                <w:szCs w:val="28"/>
              </w:rPr>
              <w:t xml:space="preserve">-го числа </w:t>
            </w:r>
            <w:proofErr w:type="gramStart"/>
            <w:r w:rsidRPr="00D828E2">
              <w:rPr>
                <w:sz w:val="28"/>
                <w:szCs w:val="28"/>
              </w:rPr>
              <w:t>месяца</w:t>
            </w:r>
            <w:proofErr w:type="gramEnd"/>
            <w:r w:rsidRPr="00D828E2">
              <w:rPr>
                <w:sz w:val="28"/>
                <w:szCs w:val="28"/>
              </w:rPr>
              <w:t xml:space="preserve"> </w:t>
            </w:r>
            <w:r w:rsidRPr="00D828E2">
              <w:rPr>
                <w:sz w:val="28"/>
                <w:szCs w:val="28"/>
              </w:rPr>
              <w:br/>
              <w:t>следующего за отчетным кварталом</w:t>
            </w:r>
          </w:p>
          <w:p w:rsidR="00577D5E" w:rsidRPr="00D828E2" w:rsidRDefault="00577D5E" w:rsidP="00577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состоянию на 1 июля и 1 октября)</w:t>
            </w:r>
          </w:p>
          <w:p w:rsidR="00577D5E" w:rsidRPr="00D828E2" w:rsidRDefault="00577D5E" w:rsidP="00577D5E">
            <w:pPr>
              <w:jc w:val="center"/>
              <w:rPr>
                <w:sz w:val="28"/>
                <w:szCs w:val="28"/>
              </w:rPr>
            </w:pPr>
          </w:p>
          <w:p w:rsidR="000725D9" w:rsidRPr="00D828E2" w:rsidRDefault="00577D5E" w:rsidP="00577D5E">
            <w:pPr>
              <w:jc w:val="center"/>
              <w:rPr>
                <w:sz w:val="28"/>
                <w:szCs w:val="28"/>
              </w:rPr>
            </w:pPr>
            <w:r w:rsidRPr="00D828E2">
              <w:rPr>
                <w:sz w:val="28"/>
                <w:szCs w:val="28"/>
              </w:rPr>
              <w:t xml:space="preserve">(предоставляется в электронном </w:t>
            </w:r>
            <w:r w:rsidRPr="00D828E2">
              <w:rPr>
                <w:sz w:val="28"/>
                <w:szCs w:val="28"/>
              </w:rPr>
              <w:br/>
              <w:t xml:space="preserve">виде 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="009C4A43">
              <w:rPr>
                <w:sz w:val="28"/>
                <w:szCs w:val="28"/>
              </w:rPr>
              <w:t>-вложением в раздел 4</w:t>
            </w:r>
            <w:r w:rsidRPr="00D828E2">
              <w:rPr>
                <w:sz w:val="28"/>
                <w:szCs w:val="28"/>
              </w:rPr>
              <w:t>)</w:t>
            </w:r>
          </w:p>
        </w:tc>
      </w:tr>
      <w:tr w:rsidR="005923B0" w:rsidRPr="0043233F" w:rsidTr="00333279">
        <w:trPr>
          <w:trHeight w:val="517"/>
        </w:trPr>
        <w:tc>
          <w:tcPr>
            <w:tcW w:w="5300" w:type="dxa"/>
          </w:tcPr>
          <w:p w:rsidR="005923B0" w:rsidRDefault="00700756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039B">
              <w:rPr>
                <w:sz w:val="28"/>
                <w:szCs w:val="28"/>
              </w:rPr>
              <w:t>1</w:t>
            </w:r>
            <w:r w:rsidR="007E5DE0">
              <w:rPr>
                <w:sz w:val="28"/>
                <w:szCs w:val="28"/>
              </w:rPr>
              <w:t>. Приложение</w:t>
            </w:r>
            <w:r w:rsidR="005923B0">
              <w:rPr>
                <w:sz w:val="28"/>
                <w:szCs w:val="28"/>
              </w:rPr>
              <w:t xml:space="preserve"> 2 «Информация по кредиторской и дебиторской задолженности» к настоящему приложению</w:t>
            </w:r>
          </w:p>
          <w:p w:rsidR="005923B0" w:rsidRDefault="005923B0" w:rsidP="003332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89" w:type="dxa"/>
          </w:tcPr>
          <w:p w:rsidR="005923B0" w:rsidRDefault="005923B0" w:rsidP="003332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Представляется ежемесячно не позднее 16-го числа </w:t>
            </w:r>
            <w:proofErr w:type="gramStart"/>
            <w:r>
              <w:rPr>
                <w:sz w:val="28"/>
                <w:szCs w:val="28"/>
              </w:rPr>
              <w:t>месяца</w:t>
            </w:r>
            <w:proofErr w:type="gramEnd"/>
            <w:r>
              <w:rPr>
                <w:sz w:val="28"/>
                <w:szCs w:val="28"/>
              </w:rPr>
              <w:t xml:space="preserve"> следующего за отчетным месяцем</w:t>
            </w:r>
          </w:p>
          <w:p w:rsidR="005923B0" w:rsidRDefault="005923B0" w:rsidP="003332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(не представляется</w:t>
            </w:r>
            <w:r w:rsidR="00577D5E" w:rsidRPr="00577D5E">
              <w:rPr>
                <w:sz w:val="28"/>
                <w:szCs w:val="28"/>
              </w:rPr>
              <w:t xml:space="preserve"> </w:t>
            </w:r>
            <w:r w:rsidR="00577D5E">
              <w:rPr>
                <w:sz w:val="28"/>
                <w:szCs w:val="28"/>
              </w:rPr>
              <w:t>в отчетности по состоянию на 1 июля и 1 октября</w:t>
            </w:r>
            <w:r>
              <w:rPr>
                <w:sz w:val="28"/>
                <w:szCs w:val="28"/>
              </w:rPr>
              <w:t>)</w:t>
            </w:r>
          </w:p>
          <w:p w:rsidR="005923B0" w:rsidRDefault="005923B0" w:rsidP="00333279">
            <w:pPr>
              <w:jc w:val="center"/>
              <w:rPr>
                <w:sz w:val="28"/>
                <w:szCs w:val="28"/>
              </w:rPr>
            </w:pPr>
          </w:p>
          <w:p w:rsidR="005923B0" w:rsidRPr="00810C78" w:rsidRDefault="005923B0" w:rsidP="003332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(представляется в электронном виде в </w:t>
            </w:r>
            <w:r>
              <w:rPr>
                <w:sz w:val="28"/>
                <w:szCs w:val="28"/>
                <w:lang w:val="en-US"/>
              </w:rPr>
              <w:t>Web</w:t>
            </w:r>
            <w:r>
              <w:rPr>
                <w:sz w:val="28"/>
                <w:szCs w:val="28"/>
              </w:rPr>
              <w:t>-консолидации</w:t>
            </w:r>
            <w:r w:rsidR="009C4A43">
              <w:rPr>
                <w:sz w:val="28"/>
                <w:szCs w:val="28"/>
              </w:rPr>
              <w:t>-вложением в раздел 4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0725D9" w:rsidRPr="0043233F" w:rsidRDefault="000725D9" w:rsidP="000725D9">
      <w:pPr>
        <w:ind w:firstLine="709"/>
        <w:rPr>
          <w:sz w:val="28"/>
          <w:szCs w:val="28"/>
        </w:rPr>
      </w:pPr>
    </w:p>
    <w:p w:rsidR="00AF039B" w:rsidRPr="00864807" w:rsidRDefault="00AF039B" w:rsidP="00AF039B">
      <w:pPr>
        <w:ind w:firstLine="709"/>
        <w:jc w:val="both"/>
        <w:rPr>
          <w:b/>
          <w:sz w:val="28"/>
          <w:szCs w:val="28"/>
        </w:rPr>
      </w:pPr>
      <w:r w:rsidRPr="00864807">
        <w:rPr>
          <w:b/>
          <w:sz w:val="28"/>
          <w:szCs w:val="28"/>
        </w:rPr>
        <w:t xml:space="preserve">В случае, если все показатели, предусмотренные формой </w:t>
      </w:r>
      <w:r w:rsidRPr="00864807">
        <w:rPr>
          <w:b/>
          <w:sz w:val="28"/>
          <w:szCs w:val="28"/>
        </w:rPr>
        <w:br/>
        <w:t xml:space="preserve">бюджетной отчетности, не имеют числового значения, такая форма </w:t>
      </w:r>
      <w:r w:rsidRPr="00864807">
        <w:rPr>
          <w:b/>
          <w:sz w:val="28"/>
          <w:szCs w:val="28"/>
        </w:rPr>
        <w:lastRenderedPageBreak/>
        <w:t xml:space="preserve">главным распорядителем </w:t>
      </w:r>
      <w:r>
        <w:rPr>
          <w:b/>
          <w:sz w:val="28"/>
          <w:szCs w:val="28"/>
        </w:rPr>
        <w:t xml:space="preserve">формируется и представляется в </w:t>
      </w:r>
      <w:r>
        <w:rPr>
          <w:b/>
          <w:sz w:val="28"/>
          <w:szCs w:val="28"/>
          <w:lang w:val="en-US"/>
        </w:rPr>
        <w:t>Web</w:t>
      </w:r>
      <w:r>
        <w:rPr>
          <w:b/>
          <w:sz w:val="28"/>
          <w:szCs w:val="28"/>
        </w:rPr>
        <w:t>-консолидации с отметкой «Показатели отсутствуют»</w:t>
      </w:r>
      <w:r w:rsidRPr="00864807">
        <w:rPr>
          <w:b/>
          <w:sz w:val="28"/>
          <w:szCs w:val="28"/>
        </w:rPr>
        <w:t>.</w:t>
      </w:r>
    </w:p>
    <w:p w:rsidR="000725D9" w:rsidRPr="0043233F" w:rsidRDefault="000725D9" w:rsidP="000725D9">
      <w:pPr>
        <w:ind w:firstLine="709"/>
        <w:jc w:val="both"/>
        <w:rPr>
          <w:b/>
          <w:sz w:val="28"/>
          <w:szCs w:val="28"/>
        </w:rPr>
      </w:pPr>
      <w:r w:rsidRPr="0043233F">
        <w:rPr>
          <w:b/>
          <w:sz w:val="28"/>
          <w:szCs w:val="28"/>
        </w:rPr>
        <w:t xml:space="preserve">При этом в текстовой части Пояснительной записки (ф.0503760) </w:t>
      </w:r>
      <w:r>
        <w:rPr>
          <w:b/>
          <w:sz w:val="28"/>
          <w:szCs w:val="28"/>
        </w:rPr>
        <w:t xml:space="preserve">в разделе 5 «Прочие вопросы деятельности учреждения» </w:t>
      </w:r>
      <w:r>
        <w:rPr>
          <w:b/>
          <w:sz w:val="28"/>
          <w:szCs w:val="28"/>
        </w:rPr>
        <w:br/>
      </w:r>
      <w:r w:rsidRPr="0043233F">
        <w:rPr>
          <w:b/>
          <w:sz w:val="28"/>
          <w:szCs w:val="28"/>
        </w:rPr>
        <w:t>отражается соответствующая запись с указанием причин.</w:t>
      </w:r>
    </w:p>
    <w:p w:rsidR="000725D9" w:rsidRPr="0043233F" w:rsidRDefault="000725D9" w:rsidP="000725D9">
      <w:pPr>
        <w:ind w:left="720" w:firstLine="709"/>
        <w:jc w:val="both"/>
        <w:rPr>
          <w:b/>
          <w:sz w:val="28"/>
          <w:szCs w:val="28"/>
        </w:rPr>
      </w:pPr>
    </w:p>
    <w:p w:rsidR="000725D9" w:rsidRPr="0043233F" w:rsidRDefault="000725D9" w:rsidP="000725D9">
      <w:pPr>
        <w:ind w:firstLine="709"/>
        <w:jc w:val="both"/>
        <w:rPr>
          <w:b/>
          <w:sz w:val="28"/>
          <w:szCs w:val="28"/>
        </w:rPr>
      </w:pPr>
      <w:r w:rsidRPr="0043233F">
        <w:rPr>
          <w:b/>
          <w:sz w:val="28"/>
          <w:szCs w:val="28"/>
        </w:rPr>
        <w:t xml:space="preserve">Текстовая часть Пояснительной записки </w:t>
      </w:r>
      <w:r>
        <w:rPr>
          <w:b/>
          <w:sz w:val="28"/>
          <w:szCs w:val="28"/>
        </w:rPr>
        <w:t xml:space="preserve">(с соответствующими вложениями) </w:t>
      </w:r>
      <w:r w:rsidRPr="0043233F">
        <w:rPr>
          <w:b/>
          <w:sz w:val="28"/>
          <w:szCs w:val="28"/>
        </w:rPr>
        <w:t>представляется 15-го числа</w:t>
      </w:r>
      <w:r w:rsidR="00AF039B">
        <w:rPr>
          <w:b/>
          <w:sz w:val="28"/>
          <w:szCs w:val="28"/>
        </w:rPr>
        <w:t xml:space="preserve"> </w:t>
      </w:r>
      <w:proofErr w:type="gramStart"/>
      <w:r w:rsidRPr="0043233F">
        <w:rPr>
          <w:b/>
          <w:sz w:val="28"/>
          <w:szCs w:val="28"/>
        </w:rPr>
        <w:t>месяца</w:t>
      </w:r>
      <w:proofErr w:type="gramEnd"/>
      <w:r w:rsidRPr="0043233F">
        <w:rPr>
          <w:b/>
          <w:sz w:val="28"/>
          <w:szCs w:val="28"/>
        </w:rPr>
        <w:t xml:space="preserve"> следующего за отчетным кварталом, 1</w:t>
      </w:r>
      <w:r>
        <w:rPr>
          <w:b/>
          <w:sz w:val="28"/>
          <w:szCs w:val="28"/>
        </w:rPr>
        <w:t>6</w:t>
      </w:r>
      <w:r w:rsidRPr="0043233F">
        <w:rPr>
          <w:b/>
          <w:sz w:val="28"/>
          <w:szCs w:val="28"/>
        </w:rPr>
        <w:t>-го числа месяца следующего за отчетным кварталом.</w:t>
      </w:r>
    </w:p>
    <w:p w:rsidR="000725D9" w:rsidRPr="0043233F" w:rsidRDefault="000725D9" w:rsidP="000725D9">
      <w:pPr>
        <w:ind w:left="720" w:firstLine="709"/>
        <w:jc w:val="both"/>
        <w:rPr>
          <w:b/>
          <w:sz w:val="28"/>
          <w:szCs w:val="28"/>
        </w:rPr>
      </w:pPr>
    </w:p>
    <w:p w:rsidR="000725D9" w:rsidRDefault="000725D9" w:rsidP="000725D9">
      <w:pPr>
        <w:ind w:firstLine="709"/>
        <w:jc w:val="both"/>
        <w:rPr>
          <w:b/>
          <w:sz w:val="28"/>
          <w:szCs w:val="28"/>
        </w:rPr>
      </w:pPr>
      <w:r w:rsidRPr="0043233F">
        <w:rPr>
          <w:b/>
          <w:sz w:val="28"/>
          <w:szCs w:val="28"/>
        </w:rPr>
        <w:t xml:space="preserve">Заполнение форм отчетности производится в соответствии с </w:t>
      </w:r>
      <w:r>
        <w:rPr>
          <w:b/>
          <w:sz w:val="28"/>
          <w:szCs w:val="28"/>
        </w:rPr>
        <w:br/>
      </w:r>
      <w:r w:rsidRPr="0043233F">
        <w:rPr>
          <w:b/>
          <w:sz w:val="28"/>
          <w:szCs w:val="28"/>
        </w:rPr>
        <w:t xml:space="preserve">требованиями Инструкции о порядке составления, </w:t>
      </w:r>
      <w:r>
        <w:rPr>
          <w:b/>
          <w:sz w:val="28"/>
          <w:szCs w:val="28"/>
        </w:rPr>
        <w:br/>
      </w:r>
      <w:r w:rsidRPr="0043233F">
        <w:rPr>
          <w:b/>
          <w:sz w:val="28"/>
          <w:szCs w:val="28"/>
        </w:rPr>
        <w:t>предоставления годовой, квартальной бухгалтерской отчетности государственных (муниципальных) бюджетных и автономных учреждений, утвержденной приказом Минфина РФ от 25 марта 2011 года № 33н.</w:t>
      </w:r>
    </w:p>
    <w:p w:rsidR="000725D9" w:rsidRDefault="000725D9" w:rsidP="000725D9">
      <w:pPr>
        <w:pStyle w:val="ab"/>
        <w:ind w:firstLine="709"/>
        <w:rPr>
          <w:b/>
          <w:sz w:val="28"/>
          <w:szCs w:val="28"/>
        </w:rPr>
      </w:pPr>
    </w:p>
    <w:p w:rsidR="000725D9" w:rsidRPr="005A11ED" w:rsidRDefault="000725D9" w:rsidP="000725D9">
      <w:pPr>
        <w:ind w:firstLine="709"/>
        <w:jc w:val="both"/>
        <w:rPr>
          <w:b/>
          <w:sz w:val="28"/>
          <w:szCs w:val="28"/>
        </w:rPr>
      </w:pPr>
      <w:r w:rsidRPr="005A11ED">
        <w:rPr>
          <w:b/>
          <w:sz w:val="28"/>
          <w:szCs w:val="28"/>
        </w:rPr>
        <w:t xml:space="preserve">Формы отчетности подписываются в </w:t>
      </w:r>
      <w:r w:rsidRPr="005A11ED">
        <w:rPr>
          <w:b/>
          <w:sz w:val="28"/>
          <w:szCs w:val="28"/>
          <w:lang w:val="en-US"/>
        </w:rPr>
        <w:t>web</w:t>
      </w:r>
      <w:r w:rsidRPr="005A11ED">
        <w:rPr>
          <w:b/>
          <w:sz w:val="28"/>
          <w:szCs w:val="28"/>
        </w:rPr>
        <w:t xml:space="preserve">-консолидации электронными подписями и направляются на проверку в Департамент управления финансами. </w:t>
      </w:r>
    </w:p>
    <w:p w:rsidR="000725D9" w:rsidRPr="00BE1ED8" w:rsidRDefault="000725D9" w:rsidP="000725D9">
      <w:pPr>
        <w:jc w:val="both"/>
        <w:rPr>
          <w:b/>
          <w:sz w:val="28"/>
          <w:szCs w:val="28"/>
        </w:rPr>
      </w:pPr>
    </w:p>
    <w:p w:rsidR="000725D9" w:rsidRDefault="000725D9" w:rsidP="000725D9">
      <w:pPr>
        <w:jc w:val="center"/>
        <w:rPr>
          <w:b/>
        </w:rPr>
      </w:pPr>
    </w:p>
    <w:p w:rsidR="000725D9" w:rsidRPr="00FD4001" w:rsidRDefault="000725D9" w:rsidP="000725D9"/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Pr="001938A6" w:rsidRDefault="001E3509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p w:rsidR="00734242" w:rsidRPr="001938A6" w:rsidRDefault="00734242" w:rsidP="002055AB">
      <w:pPr>
        <w:jc w:val="center"/>
        <w:rPr>
          <w:b/>
        </w:rPr>
      </w:pPr>
    </w:p>
    <w:sectPr w:rsidR="00734242" w:rsidRPr="001938A6" w:rsidSect="007D7678">
      <w:headerReference w:type="default" r:id="rId8"/>
      <w:headerReference w:type="first" r:id="rId9"/>
      <w:pgSz w:w="11906" w:h="16838"/>
      <w:pgMar w:top="1418" w:right="1276" w:bottom="1134" w:left="1559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729" w:rsidRDefault="009E5729" w:rsidP="00ED70E8">
      <w:r>
        <w:separator/>
      </w:r>
    </w:p>
  </w:endnote>
  <w:endnote w:type="continuationSeparator" w:id="0">
    <w:p w:rsidR="009E5729" w:rsidRDefault="009E5729" w:rsidP="00ED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729" w:rsidRDefault="009E5729" w:rsidP="00ED70E8">
      <w:r>
        <w:separator/>
      </w:r>
    </w:p>
  </w:footnote>
  <w:footnote w:type="continuationSeparator" w:id="0">
    <w:p w:rsidR="009E5729" w:rsidRDefault="009E5729" w:rsidP="00ED7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7117203"/>
      <w:docPartObj>
        <w:docPartGallery w:val="Page Numbers (Top of Page)"/>
        <w:docPartUnique/>
      </w:docPartObj>
    </w:sdtPr>
    <w:sdtEndPr/>
    <w:sdtContent>
      <w:p w:rsidR="007D7678" w:rsidRDefault="002234B4">
        <w:pPr>
          <w:pStyle w:val="a7"/>
          <w:jc w:val="center"/>
        </w:pPr>
        <w:r>
          <w:t>16</w:t>
        </w:r>
      </w:p>
    </w:sdtContent>
  </w:sdt>
  <w:p w:rsidR="002C6727" w:rsidRPr="002C6727" w:rsidRDefault="002C6727" w:rsidP="002C672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6437351"/>
      <w:docPartObj>
        <w:docPartGallery w:val="Page Numbers (Top of Page)"/>
        <w:docPartUnique/>
      </w:docPartObj>
    </w:sdtPr>
    <w:sdtEndPr/>
    <w:sdtContent>
      <w:p w:rsidR="007D7678" w:rsidRDefault="007D767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2C6727" w:rsidRDefault="002C6727" w:rsidP="002C6727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46E6C"/>
    <w:multiLevelType w:val="multilevel"/>
    <w:tmpl w:val="0F78F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54F86BB9"/>
    <w:multiLevelType w:val="hybridMultilevel"/>
    <w:tmpl w:val="C9AC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CA61CC"/>
    <w:multiLevelType w:val="multilevel"/>
    <w:tmpl w:val="8FC26B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F37"/>
    <w:rsid w:val="00000394"/>
    <w:rsid w:val="0001271D"/>
    <w:rsid w:val="00023EAB"/>
    <w:rsid w:val="00027949"/>
    <w:rsid w:val="000725D9"/>
    <w:rsid w:val="00081231"/>
    <w:rsid w:val="000B4402"/>
    <w:rsid w:val="000E19D8"/>
    <w:rsid w:val="00113FE0"/>
    <w:rsid w:val="00127332"/>
    <w:rsid w:val="00137D26"/>
    <w:rsid w:val="0017238F"/>
    <w:rsid w:val="00175833"/>
    <w:rsid w:val="001866E0"/>
    <w:rsid w:val="001938A6"/>
    <w:rsid w:val="001E3509"/>
    <w:rsid w:val="002055AB"/>
    <w:rsid w:val="002234B4"/>
    <w:rsid w:val="002319AF"/>
    <w:rsid w:val="0024215E"/>
    <w:rsid w:val="0029408B"/>
    <w:rsid w:val="002A4E56"/>
    <w:rsid w:val="002C6727"/>
    <w:rsid w:val="00301765"/>
    <w:rsid w:val="00301F4B"/>
    <w:rsid w:val="00397D24"/>
    <w:rsid w:val="003A6E62"/>
    <w:rsid w:val="003B1C7C"/>
    <w:rsid w:val="003C7587"/>
    <w:rsid w:val="00420B2F"/>
    <w:rsid w:val="00461254"/>
    <w:rsid w:val="004D6099"/>
    <w:rsid w:val="00547962"/>
    <w:rsid w:val="005576E3"/>
    <w:rsid w:val="00577D5E"/>
    <w:rsid w:val="005923B0"/>
    <w:rsid w:val="005A29BE"/>
    <w:rsid w:val="005E112E"/>
    <w:rsid w:val="00603CC4"/>
    <w:rsid w:val="00607B62"/>
    <w:rsid w:val="00610B0F"/>
    <w:rsid w:val="00623F2F"/>
    <w:rsid w:val="006260F2"/>
    <w:rsid w:val="00656DA7"/>
    <w:rsid w:val="006A1811"/>
    <w:rsid w:val="006B7F7E"/>
    <w:rsid w:val="006C290A"/>
    <w:rsid w:val="006C77C1"/>
    <w:rsid w:val="00700756"/>
    <w:rsid w:val="00734242"/>
    <w:rsid w:val="00736A82"/>
    <w:rsid w:val="007D7678"/>
    <w:rsid w:val="007E58D3"/>
    <w:rsid w:val="007E5DE0"/>
    <w:rsid w:val="00810C78"/>
    <w:rsid w:val="008213CF"/>
    <w:rsid w:val="00864807"/>
    <w:rsid w:val="008C33E0"/>
    <w:rsid w:val="008D0F37"/>
    <w:rsid w:val="00920396"/>
    <w:rsid w:val="00925016"/>
    <w:rsid w:val="00965EDA"/>
    <w:rsid w:val="00974B0D"/>
    <w:rsid w:val="009C4A43"/>
    <w:rsid w:val="009E5729"/>
    <w:rsid w:val="009F52E0"/>
    <w:rsid w:val="00AB1255"/>
    <w:rsid w:val="00AF039B"/>
    <w:rsid w:val="00B24775"/>
    <w:rsid w:val="00B67607"/>
    <w:rsid w:val="00B97DB6"/>
    <w:rsid w:val="00BB060F"/>
    <w:rsid w:val="00C07841"/>
    <w:rsid w:val="00C57E79"/>
    <w:rsid w:val="00C9123A"/>
    <w:rsid w:val="00CD41A7"/>
    <w:rsid w:val="00CD507E"/>
    <w:rsid w:val="00CF6447"/>
    <w:rsid w:val="00D061D8"/>
    <w:rsid w:val="00D227E7"/>
    <w:rsid w:val="00D246DB"/>
    <w:rsid w:val="00D82271"/>
    <w:rsid w:val="00DA5345"/>
    <w:rsid w:val="00DC4FB8"/>
    <w:rsid w:val="00DF3AD6"/>
    <w:rsid w:val="00E06A26"/>
    <w:rsid w:val="00E108F9"/>
    <w:rsid w:val="00E15566"/>
    <w:rsid w:val="00E415AF"/>
    <w:rsid w:val="00ED70E8"/>
    <w:rsid w:val="00EF1981"/>
    <w:rsid w:val="00F46F21"/>
    <w:rsid w:val="00FA3138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4A84F50-4E03-44B8-B108-768921E6A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0F37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8D0F37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4215E"/>
    <w:pPr>
      <w:ind w:left="720"/>
      <w:contextualSpacing/>
    </w:pPr>
  </w:style>
  <w:style w:type="table" w:styleId="ac">
    <w:name w:val="Table Grid"/>
    <w:basedOn w:val="a1"/>
    <w:uiPriority w:val="59"/>
    <w:rsid w:val="00172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0075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007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0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D8BEB-186E-4A92-AEA6-2DFE385AB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FugayevaEU</dc:creator>
  <cp:lastModifiedBy>Кораблева Ирина Алексеевна</cp:lastModifiedBy>
  <cp:revision>11</cp:revision>
  <cp:lastPrinted>2025-03-17T10:02:00Z</cp:lastPrinted>
  <dcterms:created xsi:type="dcterms:W3CDTF">2024-03-29T04:58:00Z</dcterms:created>
  <dcterms:modified xsi:type="dcterms:W3CDTF">2025-03-17T10:03:00Z</dcterms:modified>
</cp:coreProperties>
</file>